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1F932" w14:textId="77777777" w:rsidR="004F07C2" w:rsidRPr="002422F9" w:rsidRDefault="004F07C2" w:rsidP="004F07C2">
      <w:pPr>
        <w:spacing w:after="0"/>
        <w:jc w:val="center"/>
        <w:rPr>
          <w:rFonts w:ascii="Times New Roman" w:hAnsi="Times New Roman" w:cs="Times New Roman"/>
          <w:b/>
          <w:bCs/>
          <w:sz w:val="24"/>
        </w:rPr>
      </w:pPr>
      <w:r w:rsidRPr="004F07C2">
        <w:rPr>
          <w:rFonts w:ascii="Times New Roman" w:hAnsi="Times New Roman" w:cs="Times New Roman"/>
          <w:b/>
          <w:bCs/>
          <w:sz w:val="24"/>
        </w:rPr>
        <w:t xml:space="preserve">Пояснительная записка </w:t>
      </w:r>
    </w:p>
    <w:p w14:paraId="3DEF7B0C" w14:textId="77777777" w:rsidR="00EE6B61" w:rsidRPr="002422F9" w:rsidRDefault="004F07C2" w:rsidP="004F07C2">
      <w:pPr>
        <w:spacing w:after="0"/>
        <w:jc w:val="center"/>
        <w:rPr>
          <w:rFonts w:ascii="Times New Roman" w:hAnsi="Times New Roman" w:cs="Times New Roman"/>
          <w:bCs/>
          <w:sz w:val="24"/>
        </w:rPr>
      </w:pPr>
      <w:r w:rsidRPr="004F07C2">
        <w:rPr>
          <w:rFonts w:ascii="Times New Roman" w:hAnsi="Times New Roman" w:cs="Times New Roman"/>
          <w:bCs/>
          <w:sz w:val="24"/>
        </w:rPr>
        <w:t xml:space="preserve">к проекту </w:t>
      </w:r>
      <w:r w:rsidR="00EE6B61" w:rsidRPr="002422F9">
        <w:rPr>
          <w:rFonts w:ascii="Times New Roman" w:hAnsi="Times New Roman" w:cs="Times New Roman"/>
          <w:bCs/>
          <w:sz w:val="24"/>
        </w:rPr>
        <w:t>Решения Думы Нижнеилимского округа Иркутской области</w:t>
      </w:r>
    </w:p>
    <w:p w14:paraId="7528E56A" w14:textId="309E2F98" w:rsidR="004F07C2" w:rsidRDefault="00EE6B61" w:rsidP="004F07C2">
      <w:pPr>
        <w:spacing w:after="0"/>
        <w:jc w:val="center"/>
        <w:rPr>
          <w:rFonts w:ascii="Times New Roman" w:hAnsi="Times New Roman" w:cs="Times New Roman"/>
          <w:bCs/>
        </w:rPr>
      </w:pPr>
      <w:r w:rsidRPr="002422F9">
        <w:rPr>
          <w:rFonts w:ascii="Times New Roman" w:hAnsi="Times New Roman" w:cs="Times New Roman"/>
          <w:bCs/>
          <w:sz w:val="24"/>
        </w:rPr>
        <w:t>об утверждении</w:t>
      </w:r>
      <w:r w:rsidR="004F07C2" w:rsidRPr="004F07C2">
        <w:rPr>
          <w:rFonts w:ascii="Times New Roman" w:hAnsi="Times New Roman" w:cs="Times New Roman"/>
          <w:bCs/>
          <w:sz w:val="24"/>
        </w:rPr>
        <w:t xml:space="preserve"> </w:t>
      </w:r>
      <w:r w:rsidR="002422F9" w:rsidRPr="002422F9">
        <w:rPr>
          <w:rFonts w:ascii="Times New Roman" w:hAnsi="Times New Roman" w:cs="Times New Roman"/>
          <w:bCs/>
          <w:sz w:val="24"/>
        </w:rPr>
        <w:t xml:space="preserve">ключевых показателей муниципального контроля и их целевых значений, индикативных показателей, 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границах Нижнеилимского муниципального </w:t>
      </w:r>
      <w:r w:rsidR="002422F9" w:rsidRPr="002422F9">
        <w:rPr>
          <w:rFonts w:ascii="Times New Roman" w:hAnsi="Times New Roman" w:cs="Times New Roman"/>
          <w:bCs/>
        </w:rPr>
        <w:t>округа»</w:t>
      </w:r>
    </w:p>
    <w:p w14:paraId="3F949749" w14:textId="77777777" w:rsidR="002422F9" w:rsidRPr="004F07C2" w:rsidRDefault="002422F9" w:rsidP="004F07C2">
      <w:pPr>
        <w:spacing w:after="0"/>
        <w:jc w:val="center"/>
        <w:rPr>
          <w:rFonts w:ascii="Times New Roman" w:hAnsi="Times New Roman" w:cs="Times New Roman"/>
          <w:bCs/>
        </w:rPr>
      </w:pPr>
    </w:p>
    <w:p w14:paraId="34593519" w14:textId="44210EC1" w:rsidR="004F07C2" w:rsidRPr="004F07C2" w:rsidRDefault="004F07C2" w:rsidP="00D14847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 xml:space="preserve">Настоящая пояснительная записка подготовлена в целях обоснования проекта документа, устанавливающего перечень индикаторов риска и порядок отнесения объектов контроля к категориям риска в сфере муниципального контроля на автомобильном и городском электрическом транспорте, а также в дорожном хозяйстве </w:t>
      </w:r>
      <w:r w:rsidR="00E62EC5">
        <w:rPr>
          <w:rFonts w:ascii="Times New Roman" w:hAnsi="Times New Roman" w:cs="Times New Roman"/>
          <w:sz w:val="24"/>
        </w:rPr>
        <w:t xml:space="preserve">в границах </w:t>
      </w:r>
      <w:r w:rsidRPr="004F07C2">
        <w:rPr>
          <w:rFonts w:ascii="Times New Roman" w:hAnsi="Times New Roman" w:cs="Times New Roman"/>
          <w:sz w:val="24"/>
        </w:rPr>
        <w:t>Нижнеилимского муниципального округа.</w:t>
      </w:r>
    </w:p>
    <w:p w14:paraId="04BAA7BF" w14:textId="43302AFE" w:rsidR="00E62EC5" w:rsidRDefault="00E62EC5" w:rsidP="00D14847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E62EC5">
        <w:rPr>
          <w:rFonts w:ascii="Times New Roman" w:hAnsi="Times New Roman" w:cs="Times New Roman"/>
          <w:sz w:val="24"/>
        </w:rPr>
        <w:t>Руководствуясь пунктом 5 части 1 статьи 16 Федерального закона от 06 октября 2003 года № 131-ФЗ «Об общих принципах организации местного самоуправления в Российской Федерации», Федеральным законом от 20 марта 2025 года №33-ФЗ «Об общих принципах организации местного самоуправления в единой системе публичной власти», статьей 3.1 Федерального закона от 8 ноября 2007 года № 259-ФЗ «Устав автомобильного транспорта и городского наземного электрического транспорта», статьей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Уставом Нижнеилимского муниципального округа Иркутской области</w:t>
      </w:r>
      <w:r>
        <w:rPr>
          <w:rFonts w:ascii="Times New Roman" w:hAnsi="Times New Roman" w:cs="Times New Roman"/>
          <w:sz w:val="24"/>
        </w:rPr>
        <w:t>.</w:t>
      </w:r>
      <w:bookmarkStart w:id="0" w:name="_GoBack"/>
      <w:bookmarkEnd w:id="0"/>
    </w:p>
    <w:p w14:paraId="5D56C397" w14:textId="65240A28" w:rsidR="004F07C2" w:rsidRPr="004F07C2" w:rsidRDefault="004F07C2" w:rsidP="00D14847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В соответствии с Федеральным законом от 31.07.2020 №</w:t>
      </w:r>
      <w:r w:rsidR="00B64650">
        <w:rPr>
          <w:rFonts w:ascii="Times New Roman" w:hAnsi="Times New Roman" w:cs="Times New Roman"/>
          <w:sz w:val="24"/>
        </w:rPr>
        <w:t xml:space="preserve"> </w:t>
      </w:r>
      <w:r w:rsidRPr="004F07C2">
        <w:rPr>
          <w:rFonts w:ascii="Times New Roman" w:hAnsi="Times New Roman" w:cs="Times New Roman"/>
          <w:sz w:val="24"/>
        </w:rPr>
        <w:t>248</w:t>
      </w:r>
      <w:r w:rsidRPr="004F07C2">
        <w:rPr>
          <w:rFonts w:ascii="Times New Roman" w:hAnsi="Times New Roman" w:cs="Times New Roman"/>
          <w:sz w:val="24"/>
        </w:rPr>
        <w:noBreakHyphen/>
        <w:t>ФЗ «О государственном контроле (надзоре) и муниципальном контроле в Российской Федерации» внедрение риск</w:t>
      </w:r>
      <w:r w:rsidRPr="004F07C2">
        <w:rPr>
          <w:rFonts w:ascii="Times New Roman" w:hAnsi="Times New Roman" w:cs="Times New Roman"/>
          <w:sz w:val="24"/>
        </w:rPr>
        <w:noBreakHyphen/>
        <w:t xml:space="preserve">ориентированного подхода </w:t>
      </w:r>
      <w:r w:rsidR="000351D6">
        <w:rPr>
          <w:rFonts w:ascii="Times New Roman" w:hAnsi="Times New Roman" w:cs="Times New Roman"/>
          <w:sz w:val="24"/>
        </w:rPr>
        <w:t>-</w:t>
      </w:r>
      <w:r w:rsidRPr="004F07C2">
        <w:rPr>
          <w:rFonts w:ascii="Times New Roman" w:hAnsi="Times New Roman" w:cs="Times New Roman"/>
          <w:sz w:val="24"/>
        </w:rPr>
        <w:t xml:space="preserve"> ключевой инструмент повышения эффективности контрольной деятельности. Он позволяет:</w:t>
      </w:r>
    </w:p>
    <w:p w14:paraId="649A6AF2" w14:textId="77777777" w:rsidR="004F07C2" w:rsidRPr="004F07C2" w:rsidRDefault="004F07C2" w:rsidP="00D14847">
      <w:pPr>
        <w:numPr>
          <w:ilvl w:val="0"/>
          <w:numId w:val="1"/>
        </w:numPr>
        <w:tabs>
          <w:tab w:val="clear" w:pos="720"/>
        </w:tabs>
        <w:spacing w:after="0"/>
        <w:ind w:hanging="72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сосредоточить ресурсы на объектах с наибольшей вероятностью нарушений;</w:t>
      </w:r>
    </w:p>
    <w:p w14:paraId="13059FC2" w14:textId="77777777" w:rsidR="004F07C2" w:rsidRPr="004F07C2" w:rsidRDefault="004F07C2" w:rsidP="00D14847">
      <w:pPr>
        <w:numPr>
          <w:ilvl w:val="0"/>
          <w:numId w:val="1"/>
        </w:numPr>
        <w:spacing w:after="0"/>
        <w:ind w:hanging="72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снизить административную нагрузку на добросовестных участников;</w:t>
      </w:r>
    </w:p>
    <w:p w14:paraId="59CE80C9" w14:textId="77777777" w:rsidR="004F07C2" w:rsidRPr="004F07C2" w:rsidRDefault="004F07C2" w:rsidP="00D14847">
      <w:pPr>
        <w:numPr>
          <w:ilvl w:val="0"/>
          <w:numId w:val="1"/>
        </w:numPr>
        <w:spacing w:after="0"/>
        <w:ind w:hanging="72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обеспечить своевременную реакцию на угрозы безопасности;</w:t>
      </w:r>
    </w:p>
    <w:p w14:paraId="622F7868" w14:textId="77777777" w:rsidR="004F07C2" w:rsidRPr="004F07C2" w:rsidRDefault="004F07C2" w:rsidP="000351D6">
      <w:pPr>
        <w:numPr>
          <w:ilvl w:val="0"/>
          <w:numId w:val="1"/>
        </w:numPr>
        <w:spacing w:after="0"/>
        <w:ind w:hanging="72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рационально использовать бюджетные средства.</w:t>
      </w:r>
    </w:p>
    <w:p w14:paraId="522B225E" w14:textId="77777777" w:rsidR="004F07C2" w:rsidRPr="004F07C2" w:rsidRDefault="004F07C2" w:rsidP="000351D6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Сегодня муниципальный контроль на транспорте и в дорожном хозяйстве осуществляется через плановые и внеплановые проверки. Однако отсутствие чётких критериев для инициирования внеплановых мероприятий приводит к:</w:t>
      </w:r>
    </w:p>
    <w:p w14:paraId="5BD26243" w14:textId="77777777" w:rsidR="004F07C2" w:rsidRPr="004F07C2" w:rsidRDefault="004F07C2" w:rsidP="00BC30C3">
      <w:pPr>
        <w:numPr>
          <w:ilvl w:val="0"/>
          <w:numId w:val="2"/>
        </w:numPr>
        <w:spacing w:after="0"/>
        <w:ind w:hanging="72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неравномерному распределению ресурсов;</w:t>
      </w:r>
    </w:p>
    <w:p w14:paraId="311096AF" w14:textId="77777777" w:rsidR="004F07C2" w:rsidRPr="004F07C2" w:rsidRDefault="004F07C2" w:rsidP="00BC30C3">
      <w:pPr>
        <w:numPr>
          <w:ilvl w:val="0"/>
          <w:numId w:val="2"/>
        </w:numPr>
        <w:spacing w:after="0"/>
        <w:ind w:hanging="72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запаздыванию реакции на возникающие проблемы;</w:t>
      </w:r>
    </w:p>
    <w:p w14:paraId="64717217" w14:textId="77777777" w:rsidR="004F07C2" w:rsidRPr="004F07C2" w:rsidRDefault="004F07C2" w:rsidP="00BC30C3">
      <w:pPr>
        <w:numPr>
          <w:ilvl w:val="0"/>
          <w:numId w:val="2"/>
        </w:numPr>
        <w:spacing w:after="0"/>
        <w:ind w:hanging="72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субъективности при принятии решений о проверках.</w:t>
      </w:r>
    </w:p>
    <w:p w14:paraId="6F32D73C" w14:textId="6BDF04A8" w:rsidR="004F07C2" w:rsidRPr="004F07C2" w:rsidRDefault="004F07C2" w:rsidP="00BC30C3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Решением этих проблем станет внедрение</w:t>
      </w:r>
      <w:r w:rsidR="00BC30C3">
        <w:rPr>
          <w:rFonts w:ascii="Times New Roman" w:hAnsi="Times New Roman" w:cs="Times New Roman"/>
          <w:sz w:val="24"/>
        </w:rPr>
        <w:t xml:space="preserve"> </w:t>
      </w:r>
      <w:r w:rsidRPr="004F07C2">
        <w:rPr>
          <w:rFonts w:ascii="Times New Roman" w:hAnsi="Times New Roman" w:cs="Times New Roman"/>
          <w:b/>
          <w:bCs/>
          <w:sz w:val="24"/>
        </w:rPr>
        <w:t>индикаторов риска</w:t>
      </w:r>
      <w:r w:rsidR="00BC30C3">
        <w:rPr>
          <w:rFonts w:ascii="Times New Roman" w:hAnsi="Times New Roman" w:cs="Times New Roman"/>
          <w:b/>
          <w:bCs/>
          <w:sz w:val="24"/>
        </w:rPr>
        <w:t xml:space="preserve"> -</w:t>
      </w:r>
      <w:r w:rsidRPr="004F07C2">
        <w:rPr>
          <w:rFonts w:ascii="Times New Roman" w:hAnsi="Times New Roman" w:cs="Times New Roman"/>
          <w:sz w:val="24"/>
        </w:rPr>
        <w:t xml:space="preserve"> заранее установленных показателей, отклонение от которых сигнализирует о потенциальной угрозе и необходимости проведения проверки.</w:t>
      </w:r>
    </w:p>
    <w:p w14:paraId="0C7814CF" w14:textId="02DABAAF" w:rsidR="004F07C2" w:rsidRPr="004F07C2" w:rsidRDefault="004F07C2" w:rsidP="002422F9">
      <w:pPr>
        <w:ind w:firstLine="709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Проект документа разработан в соответствии с</w:t>
      </w:r>
      <w:r w:rsidR="00BC30C3">
        <w:rPr>
          <w:rFonts w:ascii="Times New Roman" w:hAnsi="Times New Roman" w:cs="Times New Roman"/>
          <w:sz w:val="24"/>
        </w:rPr>
        <w:t xml:space="preserve"> </w:t>
      </w:r>
      <w:r w:rsidRPr="004F07C2">
        <w:rPr>
          <w:rFonts w:ascii="Times New Roman" w:hAnsi="Times New Roman" w:cs="Times New Roman"/>
          <w:b/>
          <w:bCs/>
          <w:sz w:val="24"/>
        </w:rPr>
        <w:t>Положением о муниципальном контроле на автомобильном транспорте, городском наземном электрическом транспорте и в дорожном хозяйстве на территории Нижнеилимского муниципального округа Иркутской области от 31</w:t>
      </w:r>
      <w:r w:rsidR="00BC30C3">
        <w:rPr>
          <w:rFonts w:ascii="Times New Roman" w:hAnsi="Times New Roman" w:cs="Times New Roman"/>
          <w:b/>
          <w:bCs/>
          <w:sz w:val="24"/>
        </w:rPr>
        <w:t xml:space="preserve"> </w:t>
      </w:r>
      <w:r w:rsidRPr="004F07C2">
        <w:rPr>
          <w:rFonts w:ascii="Times New Roman" w:hAnsi="Times New Roman" w:cs="Times New Roman"/>
          <w:b/>
          <w:bCs/>
          <w:sz w:val="24"/>
        </w:rPr>
        <w:t>марта 2026</w:t>
      </w:r>
      <w:r w:rsidR="00BC30C3">
        <w:rPr>
          <w:rFonts w:ascii="Times New Roman" w:hAnsi="Times New Roman" w:cs="Times New Roman"/>
          <w:b/>
          <w:bCs/>
          <w:sz w:val="24"/>
        </w:rPr>
        <w:t xml:space="preserve"> </w:t>
      </w:r>
      <w:r w:rsidRPr="004F07C2">
        <w:rPr>
          <w:rFonts w:ascii="Times New Roman" w:hAnsi="Times New Roman" w:cs="Times New Roman"/>
          <w:b/>
          <w:bCs/>
          <w:sz w:val="24"/>
        </w:rPr>
        <w:t>года №</w:t>
      </w:r>
      <w:r w:rsidR="00BC30C3">
        <w:rPr>
          <w:rFonts w:ascii="Times New Roman" w:hAnsi="Times New Roman" w:cs="Times New Roman"/>
          <w:b/>
          <w:bCs/>
          <w:sz w:val="24"/>
        </w:rPr>
        <w:t xml:space="preserve"> </w:t>
      </w:r>
      <w:r w:rsidRPr="004F07C2">
        <w:rPr>
          <w:rFonts w:ascii="Times New Roman" w:hAnsi="Times New Roman" w:cs="Times New Roman"/>
          <w:b/>
          <w:bCs/>
          <w:sz w:val="24"/>
        </w:rPr>
        <w:t>206</w:t>
      </w:r>
      <w:r w:rsidRPr="004F07C2">
        <w:rPr>
          <w:rFonts w:ascii="Times New Roman" w:hAnsi="Times New Roman" w:cs="Times New Roman"/>
          <w:sz w:val="24"/>
        </w:rPr>
        <w:t>.</w:t>
      </w:r>
    </w:p>
    <w:p w14:paraId="4E6B020B" w14:textId="77777777" w:rsidR="0027530D" w:rsidRDefault="0027530D" w:rsidP="0027530D">
      <w:pPr>
        <w:spacing w:after="0"/>
        <w:ind w:firstLine="709"/>
        <w:rPr>
          <w:rFonts w:ascii="Times New Roman" w:hAnsi="Times New Roman" w:cs="Times New Roman"/>
          <w:b/>
          <w:bCs/>
          <w:sz w:val="24"/>
        </w:rPr>
      </w:pPr>
    </w:p>
    <w:p w14:paraId="258D7507" w14:textId="77777777" w:rsidR="0027530D" w:rsidRDefault="0027530D" w:rsidP="0027530D">
      <w:pPr>
        <w:spacing w:after="0"/>
        <w:ind w:firstLine="709"/>
        <w:rPr>
          <w:rFonts w:ascii="Times New Roman" w:hAnsi="Times New Roman" w:cs="Times New Roman"/>
          <w:b/>
          <w:bCs/>
          <w:sz w:val="24"/>
        </w:rPr>
      </w:pPr>
    </w:p>
    <w:p w14:paraId="75C2EDFC" w14:textId="7A3A3197" w:rsidR="004F07C2" w:rsidRPr="004F07C2" w:rsidRDefault="0027530D" w:rsidP="0027530D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Ц</w:t>
      </w:r>
      <w:r w:rsidR="004F07C2" w:rsidRPr="004F07C2">
        <w:rPr>
          <w:rFonts w:ascii="Times New Roman" w:hAnsi="Times New Roman" w:cs="Times New Roman"/>
          <w:b/>
          <w:bCs/>
          <w:sz w:val="24"/>
        </w:rPr>
        <w:t>ели внедрения индикаторов риска:</w:t>
      </w:r>
    </w:p>
    <w:p w14:paraId="5230E3DE" w14:textId="77777777" w:rsidR="004F07C2" w:rsidRPr="004F07C2" w:rsidRDefault="004F07C2" w:rsidP="0027530D">
      <w:pPr>
        <w:numPr>
          <w:ilvl w:val="0"/>
          <w:numId w:val="3"/>
        </w:numPr>
        <w:tabs>
          <w:tab w:val="clear" w:pos="1637"/>
          <w:tab w:val="num" w:pos="0"/>
          <w:tab w:val="num" w:pos="72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повышение эффективности муниципального контроля за счёт целевого распределения ресурсов;</w:t>
      </w:r>
    </w:p>
    <w:p w14:paraId="38A29749" w14:textId="77777777" w:rsidR="004F07C2" w:rsidRPr="004F07C2" w:rsidRDefault="004F07C2" w:rsidP="0027530D">
      <w:pPr>
        <w:numPr>
          <w:ilvl w:val="0"/>
          <w:numId w:val="3"/>
        </w:numPr>
        <w:tabs>
          <w:tab w:val="clear" w:pos="1637"/>
          <w:tab w:val="num" w:pos="0"/>
          <w:tab w:val="num" w:pos="72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обеспечение безопасности дорожного движения и транспортной инфраструктуры;</w:t>
      </w:r>
    </w:p>
    <w:p w14:paraId="5092AAFA" w14:textId="77777777" w:rsidR="004F07C2" w:rsidRPr="004F07C2" w:rsidRDefault="004F07C2" w:rsidP="0027530D">
      <w:pPr>
        <w:numPr>
          <w:ilvl w:val="0"/>
          <w:numId w:val="3"/>
        </w:numPr>
        <w:tabs>
          <w:tab w:val="clear" w:pos="1637"/>
          <w:tab w:val="num" w:pos="0"/>
          <w:tab w:val="num" w:pos="72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создание прозрачных и объективных критериев для назначения внеплановых проверок;</w:t>
      </w:r>
    </w:p>
    <w:p w14:paraId="25B62265" w14:textId="77777777" w:rsidR="004F07C2" w:rsidRPr="004F07C2" w:rsidRDefault="004F07C2" w:rsidP="0027530D">
      <w:pPr>
        <w:numPr>
          <w:ilvl w:val="0"/>
          <w:numId w:val="3"/>
        </w:numPr>
        <w:tabs>
          <w:tab w:val="clear" w:pos="1637"/>
          <w:tab w:val="num" w:pos="0"/>
          <w:tab w:val="num" w:pos="720"/>
        </w:tabs>
        <w:spacing w:after="0"/>
        <w:ind w:hanging="1637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снижение административной нагрузки на добросовестных контролируемых лиц;</w:t>
      </w:r>
    </w:p>
    <w:p w14:paraId="575253E8" w14:textId="77777777" w:rsidR="004F07C2" w:rsidRPr="004F07C2" w:rsidRDefault="004F07C2" w:rsidP="0027530D">
      <w:pPr>
        <w:numPr>
          <w:ilvl w:val="0"/>
          <w:numId w:val="3"/>
        </w:numPr>
        <w:tabs>
          <w:tab w:val="clear" w:pos="1637"/>
          <w:tab w:val="num" w:pos="0"/>
          <w:tab w:val="num" w:pos="720"/>
        </w:tabs>
        <w:spacing w:after="0"/>
        <w:ind w:hanging="1637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профилактика нарушений через своевременное выявление потенциальных угроз.</w:t>
      </w:r>
    </w:p>
    <w:p w14:paraId="52A02891" w14:textId="77777777" w:rsidR="00DA2B11" w:rsidRDefault="00DA2B11" w:rsidP="0027530D">
      <w:pPr>
        <w:spacing w:after="0"/>
        <w:ind w:firstLine="709"/>
        <w:rPr>
          <w:rFonts w:ascii="Times New Roman" w:hAnsi="Times New Roman" w:cs="Times New Roman"/>
          <w:b/>
          <w:bCs/>
          <w:sz w:val="24"/>
        </w:rPr>
      </w:pPr>
    </w:p>
    <w:p w14:paraId="53C15142" w14:textId="77777777" w:rsidR="004F07C2" w:rsidRPr="004F07C2" w:rsidRDefault="004F07C2" w:rsidP="0027530D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b/>
          <w:bCs/>
          <w:sz w:val="24"/>
        </w:rPr>
        <w:t>Ожидаемые результаты внедрения:</w:t>
      </w:r>
    </w:p>
    <w:p w14:paraId="3A5731EF" w14:textId="77777777" w:rsidR="004F07C2" w:rsidRPr="004F07C2" w:rsidRDefault="004F07C2" w:rsidP="0027530D">
      <w:pPr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сокращение количества ДТП за счёт своевременного устранения опасных факторов;</w:t>
      </w:r>
    </w:p>
    <w:p w14:paraId="3E237950" w14:textId="77777777" w:rsidR="004F07C2" w:rsidRPr="004F07C2" w:rsidRDefault="004F07C2" w:rsidP="0027530D">
      <w:pPr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экономия бюджетных средств благодаря оптимизации числа проверок — ресурсы будут направлены только на участки с выявленными рисками;</w:t>
      </w:r>
    </w:p>
    <w:p w14:paraId="71F1C395" w14:textId="77777777" w:rsidR="004F07C2" w:rsidRPr="004F07C2" w:rsidRDefault="004F07C2" w:rsidP="0027530D">
      <w:pPr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повышение прозрачности и предсказуемости контрольной деятельности для бизнеса;</w:t>
      </w:r>
    </w:p>
    <w:p w14:paraId="62E91CF1" w14:textId="77777777" w:rsidR="004F07C2" w:rsidRPr="004F07C2" w:rsidRDefault="004F07C2" w:rsidP="0027530D">
      <w:pPr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улучшение состояния транспортной инфраструктуры округа без дополнительных затрат;</w:t>
      </w:r>
    </w:p>
    <w:p w14:paraId="24084675" w14:textId="77777777" w:rsidR="004F07C2" w:rsidRPr="004F07C2" w:rsidRDefault="004F07C2" w:rsidP="0027530D">
      <w:pPr>
        <w:numPr>
          <w:ilvl w:val="0"/>
          <w:numId w:val="5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>рост доверия жителей к работе муниципалитета благодаря более оперативной реакции на проблемы.</w:t>
      </w:r>
    </w:p>
    <w:p w14:paraId="6C83C879" w14:textId="47CC2FF2" w:rsidR="004F07C2" w:rsidRDefault="004F07C2" w:rsidP="0027530D">
      <w:pPr>
        <w:spacing w:after="0"/>
        <w:ind w:firstLine="709"/>
        <w:rPr>
          <w:rFonts w:ascii="Times New Roman" w:hAnsi="Times New Roman" w:cs="Times New Roman"/>
          <w:sz w:val="24"/>
        </w:rPr>
      </w:pPr>
      <w:r w:rsidRPr="004F07C2">
        <w:rPr>
          <w:rFonts w:ascii="Times New Roman" w:hAnsi="Times New Roman" w:cs="Times New Roman"/>
          <w:sz w:val="24"/>
        </w:rPr>
        <w:t xml:space="preserve">Ключевое преимущество предлагаемого подхода </w:t>
      </w:r>
      <w:r w:rsidR="00DA2B11">
        <w:rPr>
          <w:rFonts w:ascii="Times New Roman" w:hAnsi="Times New Roman" w:cs="Times New Roman"/>
          <w:sz w:val="24"/>
        </w:rPr>
        <w:t xml:space="preserve">- </w:t>
      </w:r>
      <w:r w:rsidRPr="004F07C2">
        <w:rPr>
          <w:rFonts w:ascii="Times New Roman" w:hAnsi="Times New Roman" w:cs="Times New Roman"/>
          <w:b/>
          <w:bCs/>
          <w:sz w:val="24"/>
        </w:rPr>
        <w:t>отсутствие необходимости в дополнительных вложениях</w:t>
      </w:r>
      <w:r w:rsidRPr="004F07C2">
        <w:rPr>
          <w:rFonts w:ascii="Times New Roman" w:hAnsi="Times New Roman" w:cs="Times New Roman"/>
          <w:sz w:val="24"/>
        </w:rPr>
        <w:t>. Система строится на использовании уже имеющихся данных и ресурсов: информация поступает из текущих каналов взаимодействия (обращения граждан, межведомственный обмен, СМИ, внутренние отчёты), а обработка данных не требует специального оборудования или найма новых сотрудников.</w:t>
      </w:r>
    </w:p>
    <w:p w14:paraId="7F583E76" w14:textId="7761361E" w:rsidR="00A40B04" w:rsidRDefault="00A40B04" w:rsidP="0027530D">
      <w:pPr>
        <w:spacing w:after="0"/>
        <w:ind w:firstLine="709"/>
        <w:rPr>
          <w:rFonts w:ascii="Times New Roman" w:hAnsi="Times New Roman" w:cs="Times New Roman"/>
          <w:sz w:val="24"/>
        </w:rPr>
      </w:pPr>
    </w:p>
    <w:p w14:paraId="67660379" w14:textId="685105AC" w:rsidR="00A40B04" w:rsidRPr="004F07C2" w:rsidRDefault="00A40B04" w:rsidP="0027530D">
      <w:pPr>
        <w:spacing w:after="0"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ИО начальника отдела ЖКХиС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Л.Г. Фомичева</w:t>
      </w:r>
    </w:p>
    <w:sectPr w:rsidR="00A40B04" w:rsidRPr="004F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A2AFB"/>
    <w:multiLevelType w:val="multilevel"/>
    <w:tmpl w:val="36223454"/>
    <w:lvl w:ilvl="0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797"/>
        </w:tabs>
        <w:ind w:left="37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957"/>
        </w:tabs>
        <w:ind w:left="59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CD6707"/>
    <w:multiLevelType w:val="multilevel"/>
    <w:tmpl w:val="95740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841AC3"/>
    <w:multiLevelType w:val="multilevel"/>
    <w:tmpl w:val="9E4EB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B01B8B"/>
    <w:multiLevelType w:val="multilevel"/>
    <w:tmpl w:val="0A28F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374CD4"/>
    <w:multiLevelType w:val="multilevel"/>
    <w:tmpl w:val="4EE0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3C1"/>
    <w:rsid w:val="000149E0"/>
    <w:rsid w:val="000351D6"/>
    <w:rsid w:val="002422F9"/>
    <w:rsid w:val="0027530D"/>
    <w:rsid w:val="004F07C2"/>
    <w:rsid w:val="00831333"/>
    <w:rsid w:val="00A40B04"/>
    <w:rsid w:val="00B64650"/>
    <w:rsid w:val="00BC30C3"/>
    <w:rsid w:val="00C803C1"/>
    <w:rsid w:val="00D14847"/>
    <w:rsid w:val="00DA2B11"/>
    <w:rsid w:val="00DD6551"/>
    <w:rsid w:val="00E26BAF"/>
    <w:rsid w:val="00E62EC5"/>
    <w:rsid w:val="00E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CAE09"/>
  <w15:chartTrackingRefBased/>
  <w15:docId w15:val="{124D951D-C1FB-4EB9-9B96-761FC5BC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7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2026-05-12T02:43:00Z</cp:lastPrinted>
  <dcterms:created xsi:type="dcterms:W3CDTF">2026-05-12T01:38:00Z</dcterms:created>
  <dcterms:modified xsi:type="dcterms:W3CDTF">2026-05-12T03:25:00Z</dcterms:modified>
</cp:coreProperties>
</file>